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5824">
      <w:pPr>
        <w:jc w:val="center"/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湖南开放大学采购预算</w:t>
      </w:r>
      <w:r>
        <w:rPr>
          <w:rFonts w:hint="eastAsia" w:ascii="宋体" w:hAnsi="宋体" w:cs="Times New Roman"/>
          <w:b/>
          <w:color w:val="auto"/>
          <w:sz w:val="36"/>
          <w:szCs w:val="36"/>
          <w:lang w:val="en-US" w:eastAsia="zh-CN"/>
        </w:rPr>
        <w:t>控制价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送审单</w:t>
      </w:r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04"/>
        <w:gridCol w:w="2123"/>
        <w:gridCol w:w="317"/>
        <w:gridCol w:w="2109"/>
        <w:gridCol w:w="2327"/>
      </w:tblGrid>
      <w:tr w14:paraId="6973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1B68D8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项目名称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2356CA4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3EA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4283B5F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项目单位（部门）</w:t>
            </w:r>
          </w:p>
        </w:tc>
        <w:tc>
          <w:tcPr>
            <w:tcW w:w="6876" w:type="dxa"/>
            <w:gridSpan w:val="4"/>
            <w:noWrap w:val="0"/>
            <w:vAlign w:val="top"/>
          </w:tcPr>
          <w:p w14:paraId="33E09FB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C3E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513FCE5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送审金额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1C5FA831"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196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5510CD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项目类别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782F7509"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货物（   ）    服务（   ）  工程（   ）  其他（  ）</w:t>
            </w:r>
            <w:bookmarkStart w:id="0" w:name="_GoBack"/>
            <w:bookmarkEnd w:id="0"/>
          </w:p>
        </w:tc>
      </w:tr>
      <w:tr w14:paraId="01F8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204B26E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53069AF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项目主要内容</w:t>
            </w:r>
          </w:p>
          <w:p w14:paraId="2CC05EB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76" w:type="dxa"/>
            <w:gridSpan w:val="4"/>
            <w:noWrap w:val="0"/>
            <w:vAlign w:val="top"/>
          </w:tcPr>
          <w:p w14:paraId="7027777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2523D38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ADE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2" w:type="dxa"/>
            <w:noWrap w:val="0"/>
            <w:vAlign w:val="center"/>
          </w:tcPr>
          <w:p w14:paraId="337F860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50E5816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资料名称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29A3BE4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页/册</w:t>
            </w:r>
          </w:p>
        </w:tc>
        <w:tc>
          <w:tcPr>
            <w:tcW w:w="2327" w:type="dxa"/>
            <w:noWrap w:val="0"/>
            <w:vAlign w:val="center"/>
          </w:tcPr>
          <w:p w14:paraId="3611365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</w:t>
            </w:r>
          </w:p>
        </w:tc>
      </w:tr>
      <w:tr w14:paraId="6357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3E05EF7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63CBDCD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立项报告及批复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0538025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0576924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386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36DE6D1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736C58E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项目建设方案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2D25251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0C7E985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项目部门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盖章</w:t>
            </w:r>
          </w:p>
        </w:tc>
      </w:tr>
      <w:tr w14:paraId="29DD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1441D76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025D4FD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预算清单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4FBE5C5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13966A63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Excel格式，工程部分须用专业造价软件编制；</w:t>
            </w:r>
            <w:r>
              <w:rPr>
                <w:rFonts w:hint="eastAsia" w:ascii="宋体" w:hAnsi="宋体"/>
                <w:szCs w:val="21"/>
              </w:rPr>
              <w:t>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项目部门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盖章</w:t>
            </w:r>
          </w:p>
        </w:tc>
      </w:tr>
      <w:tr w14:paraId="7D26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0BAD13A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0E9131D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预算资金证明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43E008B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67FBF09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278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5584CEF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2EE4E21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专家论证报告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2B92211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374D7DE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696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54985EA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0C0BE71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会议纪要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0D0CC73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2026C25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929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2" w:type="dxa"/>
            <w:noWrap w:val="0"/>
            <w:vAlign w:val="center"/>
          </w:tcPr>
          <w:p w14:paraId="57A593A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10E0689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7AF07B8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13DED50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如设计图纸、可行性研究报告等</w:t>
            </w:r>
          </w:p>
        </w:tc>
      </w:tr>
      <w:tr w14:paraId="4605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6"/>
            <w:noWrap w:val="0"/>
            <w:vAlign w:val="top"/>
          </w:tcPr>
          <w:p w14:paraId="251348C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上述资料需一并提供电子版</w:t>
            </w:r>
          </w:p>
        </w:tc>
      </w:tr>
      <w:tr w14:paraId="52EA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6"/>
            <w:noWrap w:val="0"/>
            <w:vAlign w:val="top"/>
          </w:tcPr>
          <w:p w14:paraId="508490B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送审部门承诺：（盖章）</w:t>
            </w:r>
          </w:p>
          <w:p w14:paraId="073C9276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1.所</w:t>
            </w:r>
            <w:r>
              <w:rPr>
                <w:rFonts w:hint="default"/>
                <w:color w:val="auto"/>
                <w:lang w:val="en-US" w:eastAsia="zh-CN"/>
              </w:rPr>
              <w:t>提供的</w:t>
            </w:r>
            <w:r>
              <w:rPr>
                <w:rFonts w:hint="eastAsia"/>
                <w:color w:val="auto"/>
                <w:lang w:val="en-US" w:eastAsia="zh-CN"/>
              </w:rPr>
              <w:t>项目</w:t>
            </w:r>
            <w:r>
              <w:rPr>
                <w:rFonts w:hint="default"/>
                <w:color w:val="auto"/>
                <w:lang w:val="en-US" w:eastAsia="zh-CN"/>
              </w:rPr>
              <w:t>资料真实、完整、合法；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            2.本部门对项目的报审金额已认真进行审核，涉及本项目造价的各项经济技术业务事项，均真实、完整地反映在所提供的项目资料中，没有遗漏。                               </w:t>
            </w:r>
          </w:p>
          <w:p w14:paraId="3E916D5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3.本项目</w:t>
            </w:r>
            <w:r>
              <w:rPr>
                <w:rFonts w:hint="eastAsia"/>
              </w:rPr>
              <w:t>全部送审资料</w:t>
            </w:r>
            <w:r>
              <w:rPr>
                <w:rFonts w:hint="eastAsia"/>
                <w:color w:val="auto"/>
                <w:lang w:val="en-US" w:eastAsia="zh-CN"/>
              </w:rPr>
              <w:t>已于________年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月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日递交审计处。</w:t>
            </w:r>
          </w:p>
          <w:p w14:paraId="5326D81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送审人：                                            </w:t>
            </w:r>
          </w:p>
        </w:tc>
      </w:tr>
      <w:tr w14:paraId="6633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436" w:type="dxa"/>
            <w:gridSpan w:val="4"/>
            <w:noWrap w:val="0"/>
            <w:vAlign w:val="top"/>
          </w:tcPr>
          <w:p w14:paraId="73DD8BC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部门负责人：                            </w:t>
            </w:r>
          </w:p>
        </w:tc>
        <w:tc>
          <w:tcPr>
            <w:tcW w:w="4436" w:type="dxa"/>
            <w:gridSpan w:val="2"/>
            <w:noWrap w:val="0"/>
            <w:vAlign w:val="top"/>
          </w:tcPr>
          <w:p w14:paraId="6B35EA4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分管校领导：</w:t>
            </w:r>
          </w:p>
        </w:tc>
      </w:tr>
    </w:tbl>
    <w:p w14:paraId="315ED50F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接收人：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TBmZTdiZmI2ZDk2NDdjNzhhZmIyODk4N2NkN2IifQ=="/>
  </w:docVars>
  <w:rsids>
    <w:rsidRoot w:val="2E2B3AA4"/>
    <w:rsid w:val="2E2B3AA4"/>
    <w:rsid w:val="52D14FA3"/>
    <w:rsid w:val="58A06272"/>
    <w:rsid w:val="593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311</Characters>
  <Lines>0</Lines>
  <Paragraphs>0</Paragraphs>
  <TotalTime>0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2024-03-27T08:19:00Z</dcterms:created>
  <dc:creator>Lenovo</dc:creator>
  <cp:lastModifiedBy>李旻芬</cp:lastModifiedBy>
  <dcterms:modified xsi:type="dcterms:W3CDTF">2025-10-15T00:50:49Z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769323D36E234E8CA9A5B56A772037EE_11</vt:lpwstr>
  </property>
  <property fmtid="{D5CDD505-2E9C-101B-9397-08002B2CF9AE}" pid="4" name="KSOTemplateDocerSaveRecord">
    <vt:lpwstr>eyJoZGlkIjoiN2VlNjBiNGNiNTI0NDJmMTVhZDE2YTkxY2ZjMWRmOTkiLCJ1c2VySWQiOiI2NzU2NDEzNDcifQ==</vt:lpwstr>
  </property>
</Properties>
</file>