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B0D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关于做好湖南网络工程职业学院202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—202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学年</w:t>
      </w:r>
    </w:p>
    <w:p w14:paraId="30F1BC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人才培养工作状态数据采集工作的通知</w:t>
      </w:r>
    </w:p>
    <w:p w14:paraId="428EAE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8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</w:p>
    <w:p w14:paraId="7CF4BC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各相关单位（部门）：</w:t>
      </w:r>
    </w:p>
    <w:p w14:paraId="3F2252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根据湖南省教育厅《关于做好湖南省202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年度高等职业学校人才培养工作状态数据采集工作的通知》要求，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本年度数据采集工作需于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9月10日前完成。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现就</w:t>
      </w:r>
      <w:r>
        <w:rPr>
          <w:rFonts w:hint="eastAsia" w:ascii="仿宋" w:hAnsi="仿宋" w:eastAsia="仿宋" w:cs="仿宋"/>
          <w:sz w:val="32"/>
          <w:szCs w:val="32"/>
        </w:rPr>
        <w:t>做好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人才培养工作状态数据采集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有关事项通知如下：</w:t>
      </w:r>
    </w:p>
    <w:p w14:paraId="0B995E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责任部门</w:t>
      </w:r>
    </w:p>
    <w:p w14:paraId="2B69E2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48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牵头部门：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质量监控与评价中心</w:t>
      </w:r>
    </w:p>
    <w:p w14:paraId="75C5CE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48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配合</w:t>
      </w:r>
      <w:r>
        <w:rPr>
          <w:rFonts w:hint="eastAsia" w:ascii="仿宋" w:hAnsi="仿宋" w:eastAsia="仿宋" w:cs="仿宋"/>
          <w:sz w:val="32"/>
          <w:szCs w:val="32"/>
        </w:rPr>
        <w:t>部门：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党政</w:t>
      </w:r>
      <w:r>
        <w:rPr>
          <w:rFonts w:hint="eastAsia" w:ascii="仿宋" w:hAnsi="仿宋" w:eastAsia="仿宋" w:cs="仿宋"/>
          <w:sz w:val="32"/>
          <w:szCs w:val="32"/>
        </w:rPr>
        <w:t>办公室、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组织部、</w:t>
      </w:r>
      <w:r>
        <w:rPr>
          <w:rFonts w:hint="eastAsia" w:ascii="仿宋" w:hAnsi="仿宋" w:eastAsia="仿宋" w:cs="仿宋"/>
          <w:sz w:val="32"/>
          <w:szCs w:val="32"/>
        </w:rPr>
        <w:t>宣传部、人事处、财务处、资产管理处、教务处、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科研管理处、</w:t>
      </w:r>
      <w:r>
        <w:rPr>
          <w:rFonts w:hint="eastAsia" w:ascii="仿宋" w:hAnsi="仿宋" w:eastAsia="仿宋" w:cs="仿宋"/>
          <w:sz w:val="32"/>
          <w:szCs w:val="32"/>
        </w:rPr>
        <w:t>学生工作处、招生与就业工作处、团委、图书馆、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现代教育</w:t>
      </w:r>
      <w:r>
        <w:rPr>
          <w:rFonts w:hint="eastAsia" w:ascii="仿宋" w:hAnsi="仿宋" w:eastAsia="仿宋" w:cs="仿宋"/>
          <w:sz w:val="32"/>
          <w:szCs w:val="32"/>
        </w:rPr>
        <w:t>技术中心、智能制造学院、信息工程学院、经济管理学院、文法学院、马克思主义学院、培训学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院等部门。</w:t>
      </w:r>
    </w:p>
    <w:p w14:paraId="5E534E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数据时间段</w:t>
      </w:r>
    </w:p>
    <w:p w14:paraId="3D0BA2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本次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主要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采集202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年9月1日—202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年8月31日的数据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附件1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 w14:paraId="4B87BB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数据采集工作流程</w:t>
      </w:r>
    </w:p>
    <w:p w14:paraId="77631D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第一阶段：数据采集平台安装与测试（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日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eastAsia="zh-CN"/>
        </w:rPr>
        <w:t>前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）</w:t>
      </w:r>
    </w:p>
    <w:p w14:paraId="4F96EB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48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现代教育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技术中心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做好数据平台更新与维护工作，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确保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平台正常登陆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 w14:paraId="7210F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第二阶段：上报数据采集员（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日前）</w:t>
      </w:r>
    </w:p>
    <w:p w14:paraId="6712A8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各相关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单位（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部门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需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前上报部门数据采集员至质量监控与评价中心伏晋老师处，并加入学校“开放教育及高职教育数据采集群”（QQ群号：615038384），未上报数据采集员的部门默认为上一年度数据采集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员（见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 w14:paraId="60DDFF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第三阶段：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源数据及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eastAsia="zh-CN"/>
        </w:rPr>
        <w:t>基础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数据采集（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日—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日）</w:t>
      </w:r>
    </w:p>
    <w:p w14:paraId="681C0E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五项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数据表格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已由质量监控与评价中心整理后导入平台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，是整个数据采集的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初始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数据。有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基础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数据采集任务的相关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单位（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部门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须在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日之前采集完毕（见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附件1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）。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</w:t>
      </w:r>
    </w:p>
    <w:p w14:paraId="3D349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第四阶段：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专项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数据采集（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日—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日）</w:t>
      </w:r>
    </w:p>
    <w:p w14:paraId="7E1651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各相关部门和学院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按照任务分工，组织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数据采集员及相关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教职工采集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专项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数据。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数据须在202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日前在系统中采集、提交、审核。</w:t>
      </w:r>
    </w:p>
    <w:p w14:paraId="0D6941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第五阶段:数据整改及报批（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  <w:lang w:val="en-US" w:eastAsia="zh-CN"/>
        </w:rPr>
        <w:t>7日至10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szCs w:val="32"/>
        </w:rPr>
        <w:t>日）</w:t>
      </w:r>
    </w:p>
    <w:p w14:paraId="14FC1F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学校集中审核数据，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相关单位（部门）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配合质量监控与评价中心进行相应修正与调整，质量监控与评价中心将核心数据报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学校审定后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，上报平台。</w:t>
      </w:r>
    </w:p>
    <w:p w14:paraId="05D534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数据采集平台登陆方法</w:t>
      </w:r>
    </w:p>
    <w:p w14:paraId="06D2EC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登录网址：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"http://gzzt.hnou.cn/#/home/index"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Style w:val="9"/>
          <w:rFonts w:hint="eastAsia" w:ascii="仿宋" w:hAnsi="仿宋" w:eastAsia="仿宋" w:cs="仿宋"/>
          <w:kern w:val="0"/>
          <w:sz w:val="32"/>
          <w:szCs w:val="32"/>
        </w:rPr>
        <w:t>http://gzzt.hnou.cn/#/home/index</w:t>
      </w:r>
      <w:r>
        <w:rPr>
          <w:rStyle w:val="9"/>
          <w:rFonts w:hint="eastAsia" w:ascii="仿宋" w:hAnsi="仿宋" w:eastAsia="仿宋" w:cs="仿宋"/>
          <w:kern w:val="0"/>
          <w:sz w:val="32"/>
          <w:szCs w:val="32"/>
        </w:rPr>
        <w:fldChar w:fldCharType="end"/>
      </w:r>
    </w:p>
    <w:p w14:paraId="106A47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登录账号：校园卡号</w:t>
      </w:r>
    </w:p>
    <w:p w14:paraId="49C008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登录密码（默认）：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Wy12598@</w:t>
      </w:r>
    </w:p>
    <w:p w14:paraId="2EA656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其他</w:t>
      </w:r>
    </w:p>
    <w:p w14:paraId="70B527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1.因今年工作启动和截至时间较往年都有所提前，且平台部分表格有较大变化和新增，请各相关单位（部门）抓紧做好相关工作部署安排，确保按时按要求完成采集工作。</w:t>
      </w:r>
    </w:p>
    <w:p w14:paraId="6C682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.除源数据表外，其他需要填报的表格将在平台分配任务及相应权限，请各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相关单位（部门）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数据采集员根据分配任务填报数据，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相关单位（部门）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主要负责人对数据审核把关。</w:t>
      </w:r>
    </w:p>
    <w:p w14:paraId="47D357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为保证数据安全，院校端平台数据采集只能通过校内网上传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 w14:paraId="4EA80A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4.高职人才培养状态数据采集工作已开展多年，各单位（部门）采集任务及数据采集联络员相对固定，质量监控与评价中心不再组织数据采集专题培训。如有工作疑问，可通过开放教育及高职教育数据采集群QQ 群进行沟通交流。</w:t>
      </w:r>
    </w:p>
    <w:p w14:paraId="297CFC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.联系人：伏晋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电话： 0731-82821731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13319516820</w:t>
      </w:r>
    </w:p>
    <w:p w14:paraId="2B49E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825" w:leftChars="316" w:hanging="161" w:hangingChars="5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</w:p>
    <w:p w14:paraId="4CB948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825" w:leftChars="316" w:hanging="161" w:hangingChars="5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附件：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2023-2024学年人才培养工作状态数据平台指标体系及分工</w:t>
      </w:r>
    </w:p>
    <w:p w14:paraId="391316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824" w:leftChars="316" w:hanging="160" w:hangingChars="5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   2.2023年数据采集员名单</w:t>
      </w:r>
    </w:p>
    <w:p w14:paraId="689935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824" w:leftChars="316" w:hanging="160" w:hangingChars="5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   3.数据采集重点事项提醒</w:t>
      </w:r>
    </w:p>
    <w:p w14:paraId="683359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 w14:paraId="3BB256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1920" w:firstLineChars="6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 w14:paraId="4D2379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1920" w:firstLineChars="6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湖南网络工程职业学院</w:t>
      </w:r>
    </w:p>
    <w:p w14:paraId="6E2E6F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6505" w:leftChars="50" w:hanging="6400" w:hangingChars="2000"/>
        <w:jc w:val="righ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kMzE1YTI0Y2UxZjQzM2E2MGM2N2E4ZDUwMTllMTIifQ=="/>
  </w:docVars>
  <w:rsids>
    <w:rsidRoot w:val="000D186E"/>
    <w:rsid w:val="0001371C"/>
    <w:rsid w:val="00016563"/>
    <w:rsid w:val="00030D5E"/>
    <w:rsid w:val="00037F94"/>
    <w:rsid w:val="000B32B9"/>
    <w:rsid w:val="000B3502"/>
    <w:rsid w:val="000C3E0B"/>
    <w:rsid w:val="000D11D8"/>
    <w:rsid w:val="000D186E"/>
    <w:rsid w:val="000D1CEE"/>
    <w:rsid w:val="001100B9"/>
    <w:rsid w:val="001202C1"/>
    <w:rsid w:val="00131B32"/>
    <w:rsid w:val="001520F9"/>
    <w:rsid w:val="0015317B"/>
    <w:rsid w:val="00155856"/>
    <w:rsid w:val="001578F6"/>
    <w:rsid w:val="001779B1"/>
    <w:rsid w:val="00195B80"/>
    <w:rsid w:val="001B4C86"/>
    <w:rsid w:val="001E3850"/>
    <w:rsid w:val="00206832"/>
    <w:rsid w:val="00214DB9"/>
    <w:rsid w:val="00225052"/>
    <w:rsid w:val="00231ECF"/>
    <w:rsid w:val="00236A13"/>
    <w:rsid w:val="00253314"/>
    <w:rsid w:val="002639F4"/>
    <w:rsid w:val="002759C5"/>
    <w:rsid w:val="002A02B1"/>
    <w:rsid w:val="002B1136"/>
    <w:rsid w:val="00321AE4"/>
    <w:rsid w:val="00322D5E"/>
    <w:rsid w:val="00323219"/>
    <w:rsid w:val="00332E85"/>
    <w:rsid w:val="00356F74"/>
    <w:rsid w:val="00362B97"/>
    <w:rsid w:val="00363E23"/>
    <w:rsid w:val="00377C49"/>
    <w:rsid w:val="003B0647"/>
    <w:rsid w:val="003B79A7"/>
    <w:rsid w:val="003D0D40"/>
    <w:rsid w:val="003D23E1"/>
    <w:rsid w:val="003D300F"/>
    <w:rsid w:val="003E49C7"/>
    <w:rsid w:val="003F4D5D"/>
    <w:rsid w:val="00406441"/>
    <w:rsid w:val="00451465"/>
    <w:rsid w:val="0047430D"/>
    <w:rsid w:val="004809CF"/>
    <w:rsid w:val="00486AC4"/>
    <w:rsid w:val="004A5FD4"/>
    <w:rsid w:val="004C3927"/>
    <w:rsid w:val="004C48E8"/>
    <w:rsid w:val="004E175E"/>
    <w:rsid w:val="004E2445"/>
    <w:rsid w:val="0050526D"/>
    <w:rsid w:val="005231A5"/>
    <w:rsid w:val="005311A2"/>
    <w:rsid w:val="00544072"/>
    <w:rsid w:val="005A1A1C"/>
    <w:rsid w:val="005B16BC"/>
    <w:rsid w:val="005B2A9E"/>
    <w:rsid w:val="005C575C"/>
    <w:rsid w:val="005E61F4"/>
    <w:rsid w:val="005E6660"/>
    <w:rsid w:val="0060648F"/>
    <w:rsid w:val="00650FAF"/>
    <w:rsid w:val="006660E4"/>
    <w:rsid w:val="00666E3E"/>
    <w:rsid w:val="00682A96"/>
    <w:rsid w:val="006B5CAF"/>
    <w:rsid w:val="006D0DFF"/>
    <w:rsid w:val="006E0ED3"/>
    <w:rsid w:val="006F2721"/>
    <w:rsid w:val="0071156C"/>
    <w:rsid w:val="00720A35"/>
    <w:rsid w:val="00721479"/>
    <w:rsid w:val="0072351B"/>
    <w:rsid w:val="0075228F"/>
    <w:rsid w:val="0075392C"/>
    <w:rsid w:val="00797C59"/>
    <w:rsid w:val="007A0F16"/>
    <w:rsid w:val="007A3468"/>
    <w:rsid w:val="008453E3"/>
    <w:rsid w:val="00847CE4"/>
    <w:rsid w:val="008913B2"/>
    <w:rsid w:val="00891E12"/>
    <w:rsid w:val="00897BBC"/>
    <w:rsid w:val="008C6BC5"/>
    <w:rsid w:val="008D6550"/>
    <w:rsid w:val="008E58DE"/>
    <w:rsid w:val="008F12B9"/>
    <w:rsid w:val="00912118"/>
    <w:rsid w:val="009504C7"/>
    <w:rsid w:val="0096383E"/>
    <w:rsid w:val="009925FB"/>
    <w:rsid w:val="00A47DAC"/>
    <w:rsid w:val="00A645C2"/>
    <w:rsid w:val="00A813A7"/>
    <w:rsid w:val="00AA26C0"/>
    <w:rsid w:val="00AA45E1"/>
    <w:rsid w:val="00AB6984"/>
    <w:rsid w:val="00AB6D86"/>
    <w:rsid w:val="00AC3B27"/>
    <w:rsid w:val="00AD6B50"/>
    <w:rsid w:val="00B14DEE"/>
    <w:rsid w:val="00B24983"/>
    <w:rsid w:val="00B37A9A"/>
    <w:rsid w:val="00BA132C"/>
    <w:rsid w:val="00BA1EC8"/>
    <w:rsid w:val="00BD4F6D"/>
    <w:rsid w:val="00C031A5"/>
    <w:rsid w:val="00C0392B"/>
    <w:rsid w:val="00C302D3"/>
    <w:rsid w:val="00C50926"/>
    <w:rsid w:val="00C6038D"/>
    <w:rsid w:val="00C656CA"/>
    <w:rsid w:val="00C74FB5"/>
    <w:rsid w:val="00C8229C"/>
    <w:rsid w:val="00C864DF"/>
    <w:rsid w:val="00CE6F7E"/>
    <w:rsid w:val="00D30F48"/>
    <w:rsid w:val="00D60A42"/>
    <w:rsid w:val="00D63FF0"/>
    <w:rsid w:val="00D70DB7"/>
    <w:rsid w:val="00DB1790"/>
    <w:rsid w:val="00DD5C76"/>
    <w:rsid w:val="00DF099A"/>
    <w:rsid w:val="00DF5FE4"/>
    <w:rsid w:val="00E019A0"/>
    <w:rsid w:val="00E13D66"/>
    <w:rsid w:val="00E4089D"/>
    <w:rsid w:val="00E55329"/>
    <w:rsid w:val="00E65788"/>
    <w:rsid w:val="00E746CB"/>
    <w:rsid w:val="00E834CD"/>
    <w:rsid w:val="00EA5EF2"/>
    <w:rsid w:val="00EC2C71"/>
    <w:rsid w:val="00F07F53"/>
    <w:rsid w:val="00F40CFF"/>
    <w:rsid w:val="00F4133D"/>
    <w:rsid w:val="00F55B26"/>
    <w:rsid w:val="00F742EC"/>
    <w:rsid w:val="00F836C8"/>
    <w:rsid w:val="00FB1EFF"/>
    <w:rsid w:val="00FD42ED"/>
    <w:rsid w:val="00FF52CA"/>
    <w:rsid w:val="03132225"/>
    <w:rsid w:val="12F9009B"/>
    <w:rsid w:val="16152DA4"/>
    <w:rsid w:val="1FD86EEE"/>
    <w:rsid w:val="24A41369"/>
    <w:rsid w:val="2C2317CC"/>
    <w:rsid w:val="2D6F59D0"/>
    <w:rsid w:val="33F466C9"/>
    <w:rsid w:val="38173471"/>
    <w:rsid w:val="38C7193B"/>
    <w:rsid w:val="3A493E07"/>
    <w:rsid w:val="415D2850"/>
    <w:rsid w:val="48866FF3"/>
    <w:rsid w:val="52EF450B"/>
    <w:rsid w:val="55387A18"/>
    <w:rsid w:val="5761062C"/>
    <w:rsid w:val="5A7375CC"/>
    <w:rsid w:val="6145778D"/>
    <w:rsid w:val="6EEF332E"/>
    <w:rsid w:val="7357339D"/>
    <w:rsid w:val="750001B4"/>
    <w:rsid w:val="7A5F5969"/>
    <w:rsid w:val="7F25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日期 Char"/>
    <w:basedOn w:val="8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34C48-E3FE-4E4A-97DE-A9BCE61FD7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1239</Words>
  <Characters>1383</Characters>
  <Lines>18</Lines>
  <Paragraphs>5</Paragraphs>
  <TotalTime>8</TotalTime>
  <ScaleCrop>false</ScaleCrop>
  <LinksUpToDate>false</LinksUpToDate>
  <CharactersWithSpaces>1402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2023-09-10T02:43:00Z</dcterms:created>
  <dc:creator>xb21cn</dc:creator>
  <cp:lastModifiedBy>福晋</cp:lastModifiedBy>
  <cp:lastPrinted>2024-08-30T00:43:43Z</cp:lastPrinted>
  <dcterms:modified xsi:type="dcterms:W3CDTF">2024-08-30T07:53:46Z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9C3CDF40502B4A888054C0B9F2E2AB21</vt:lpwstr>
  </property>
</Properties>
</file>