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75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湖南电大直属学院开放教育2022年春季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法学专业（本科）执行性专业规则进程表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9750" w:type="dxa"/>
        <w:jc w:val="center"/>
        <w:tblBorders>
          <w:top w:val="outset" w:color="000000" w:sz="6" w:space="0"/>
          <w:left w:val="outset" w:color="000000" w:sz="6" w:space="0"/>
          <w:bottom w:val="none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15"/>
        <w:gridCol w:w="3810"/>
        <w:gridCol w:w="1665"/>
        <w:gridCol w:w="2760"/>
      </w:tblGrid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3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16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规则号</w:t>
            </w:r>
          </w:p>
        </w:tc>
        <w:tc>
          <w:tcPr>
            <w:tcW w:w="27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220301203010100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学生类型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开放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专业层次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本科(专科起点)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毕业学分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中央电大考试学分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51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9750" w:type="dxa"/>
        <w:jc w:val="center"/>
        <w:tblBorders>
          <w:top w:val="none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72"/>
        <w:gridCol w:w="505"/>
        <w:gridCol w:w="646"/>
        <w:gridCol w:w="505"/>
        <w:gridCol w:w="803"/>
        <w:gridCol w:w="3332"/>
        <w:gridCol w:w="505"/>
        <w:gridCol w:w="786"/>
        <w:gridCol w:w="786"/>
        <w:gridCol w:w="505"/>
        <w:gridCol w:w="505"/>
      </w:tblGrid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模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块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名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模块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毕业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最低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学分</w:t>
            </w:r>
          </w:p>
        </w:tc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模块中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央电大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考试最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低学分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课程代码</w:t>
            </w:r>
          </w:p>
        </w:tc>
        <w:tc>
          <w:tcPr>
            <w:tcW w:w="3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课程名称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学分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课程类型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课程性质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建议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开设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学期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考试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单位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公共基础课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02970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国家开放大学学习指南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专业基础课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05021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中国法律史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05013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习近平法治思想概论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04843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法律职业伦理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01326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涉外经济法总论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00581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国际法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专业拓展课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02133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实用法律基础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综合实践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50185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法律实践（法本）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00062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毕业论文（法本）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公共英语课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04016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人文英语4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04015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人文英语3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专业核心课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02041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证据学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02028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知识产权法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01267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商法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00959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经济法学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00650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合同法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00599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国际私法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00585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国际经济法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思想政治课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05014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马克思主义基本原理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04681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中国近现代史纲要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04392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形势与政策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04391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习近平新时代中国特色社会主义思想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共 22 门课程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975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补修课程表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9750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none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0"/>
        <w:gridCol w:w="825"/>
        <w:gridCol w:w="3525"/>
        <w:gridCol w:w="900"/>
        <w:gridCol w:w="3900"/>
      </w:tblGrid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课程代码</w:t>
            </w:r>
          </w:p>
        </w:tc>
        <w:tc>
          <w:tcPr>
            <w:tcW w:w="3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课程名称</w:t>
            </w:r>
          </w:p>
        </w:tc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课程性质</w:t>
            </w:r>
          </w:p>
        </w:tc>
        <w:tc>
          <w:tcPr>
            <w:tcW w:w="3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00382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法学基础知识＃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补修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01111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民法学＃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补修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01697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刑法学＃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补修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E33420"/>
    <w:rsid w:val="0854498C"/>
    <w:rsid w:val="0FDA3F8D"/>
    <w:rsid w:val="161C36EF"/>
    <w:rsid w:val="187365E8"/>
    <w:rsid w:val="1A7327E8"/>
    <w:rsid w:val="1C3C5E72"/>
    <w:rsid w:val="26E33420"/>
    <w:rsid w:val="32F07EE9"/>
    <w:rsid w:val="37747A99"/>
    <w:rsid w:val="3CBE595C"/>
    <w:rsid w:val="4C523263"/>
    <w:rsid w:val="4E760757"/>
    <w:rsid w:val="50820CEA"/>
    <w:rsid w:val="51D72B18"/>
    <w:rsid w:val="6A19119F"/>
    <w:rsid w:val="6D696E3E"/>
    <w:rsid w:val="72593AC0"/>
    <w:rsid w:val="736760B5"/>
    <w:rsid w:val="7CA32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61</TotalTime>
  <ScaleCrop>false</ScaleCrop>
  <LinksUpToDate>false</LinksUpToDate>
  <CharactersWithSpaces>0</CharactersWithSpaces>
  <Application>WPS Office_11.1.0.10950_F1E327BC-269C-435d-A152-05C5408002CA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2022-03-18T02:43:00Z</dcterms:created>
  <dc:creator>Administrator</dc:creator>
  <cp:lastModifiedBy>Administrator</cp:lastModifiedBy>
  <cp:lastPrinted>2022-03-18T07:25:27Z</cp:lastPrinted>
  <dcterms:modified xsi:type="dcterms:W3CDTF">2022-03-18T07:25:47Z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2052-11.1.0.10950</vt:lpwstr>
  </property>
  <property fmtid="{D5CDD505-2E9C-101B-9397-08002B2CF9AE}" pid="3" name="ICV">
    <vt:lpwstr>3D33BDAC59E640CFB7D429DF2C87E470</vt:lpwstr>
  </property>
</Properties>
</file>