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4EA43">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娄底开放大学 薛慧玲主要事迹</w:t>
      </w:r>
    </w:p>
    <w:p w14:paraId="59B76CAE">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p>
    <w:p w14:paraId="042EEC38">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该同志自2011入校工作以来，始终坚守为党育人、为国育才初心使命，先后在教务、教学、党务、招生等多个岗位扎实历练，始终服从组织安排、任劳任怨、冲锋在前，以实际行动服务学校发展大局。</w:t>
      </w:r>
    </w:p>
    <w:p w14:paraId="0FD0ED8B">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lang w:val="en-US" w:eastAsia="zh-CN"/>
        </w:rPr>
      </w:pPr>
      <w:r>
        <w:rPr>
          <w:rFonts w:hint="eastAsia" w:ascii="黑体" w:hAnsi="黑体" w:eastAsia="黑体" w:cs="黑体"/>
          <w:b w:val="0"/>
          <w:bCs/>
          <w:sz w:val="30"/>
          <w:szCs w:val="30"/>
          <w:lang w:val="en-US" w:eastAsia="zh-CN"/>
        </w:rPr>
        <w:t>一、参与学校大事及所做工作</w:t>
      </w:r>
    </w:p>
    <w:p w14:paraId="05601CA9">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该同志主动贯彻党的教育方针，遵守宪法法律法规和教师职业规范，不断提升思想政治素质和职业道德水平，始终保持政治清醒、立场坚定、作风过硬。2022年从事党务专干工作以来，始终以学校发展为重，积极参与党建提质、党员培训等大事要事。学习教育期间，作为联络员，较好地完成了联络统筹与服务保障任务。2025年9月，娄底市委第六巡察组对我校开展常规巡察，作为校内联络办专干，</w:t>
      </w:r>
      <w:r>
        <w:rPr>
          <w:rFonts w:hint="default" w:ascii="仿宋" w:hAnsi="仿宋" w:eastAsia="仿宋" w:cs="仿宋"/>
          <w:sz w:val="30"/>
          <w:szCs w:val="30"/>
          <w:lang w:val="en-US" w:eastAsia="zh-CN"/>
        </w:rPr>
        <w:t>负责统筹推进整改落实期间各项工作</w:t>
      </w:r>
      <w:r>
        <w:rPr>
          <w:rFonts w:hint="eastAsia" w:ascii="仿宋" w:hAnsi="仿宋" w:eastAsia="仿宋" w:cs="仿宋"/>
          <w:sz w:val="30"/>
          <w:szCs w:val="30"/>
          <w:lang w:val="en-US" w:eastAsia="zh-CN"/>
        </w:rPr>
        <w:t>，对我校圆满完成巡察整改任务做出了扎实有效的成绩。</w:t>
      </w:r>
    </w:p>
    <w:p w14:paraId="12ADAD47">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default" w:ascii="黑体" w:hAnsi="黑体" w:eastAsia="黑体" w:cs="黑体"/>
          <w:b w:val="0"/>
          <w:bCs/>
          <w:sz w:val="30"/>
          <w:szCs w:val="30"/>
          <w:lang w:val="en-US" w:eastAsia="zh-CN"/>
        </w:rPr>
      </w:pPr>
      <w:r>
        <w:rPr>
          <w:rFonts w:hint="eastAsia" w:ascii="黑体" w:hAnsi="黑体" w:eastAsia="黑体" w:cs="黑体"/>
          <w:b w:val="0"/>
          <w:bCs/>
          <w:sz w:val="30"/>
          <w:szCs w:val="30"/>
          <w:lang w:val="en-US" w:eastAsia="zh-CN"/>
        </w:rPr>
        <w:t>二、本职工作履行岗位职责情况或教学育人成效</w:t>
      </w:r>
    </w:p>
    <w:p w14:paraId="7C619ACB">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薛慧玲认真践行敬业爱生、教书育人要求。在教学工作中，遵循开放教育规律和成人学生特点，坚持因材施教、不断创新教学方式，提升教学质量，认真备课授课、线上线下辅导，把思政课程讲的通俗易懂，少一些说教，多一些对学员的启迪与思考。作为管理教师，在育人实践中，坚持立德树人，真正关心关爱学生，深受学生信任与拥戴。2018届农民大学生刘达，一直致力于农业生产，开设了农庄与种植、养殖基地，薛慧玲同志多次带领学员去其负责的项目开展实践教学活动。2024年，指导刘力参加全省“教育部‘一村一名大学生计划’”（含“农民大学生培养计划”）学生优秀创新案例评选活动，获得三等奖。其负责的项目也被评为湖南开放大学实践教学基地。2025年，指导学生梁伟峰参加湖南开放大学第四届学生讲思政课公开课展示活动，获得二等奖。</w:t>
      </w:r>
    </w:p>
    <w:p w14:paraId="74BF068E">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b w:val="0"/>
          <w:bCs/>
          <w:sz w:val="30"/>
          <w:szCs w:val="30"/>
          <w:lang w:val="en-US" w:eastAsia="zh-CN"/>
        </w:rPr>
      </w:pPr>
      <w:bookmarkStart w:id="0" w:name="_GoBack"/>
      <w:bookmarkEnd w:id="0"/>
      <w:r>
        <w:rPr>
          <w:rFonts w:hint="eastAsia" w:ascii="黑体" w:hAnsi="黑体" w:eastAsia="黑体" w:cs="黑体"/>
          <w:b w:val="0"/>
          <w:bCs/>
          <w:sz w:val="30"/>
          <w:szCs w:val="30"/>
          <w:lang w:val="en-US" w:eastAsia="zh-CN"/>
        </w:rPr>
        <w:t>三、所获荣誉</w:t>
      </w:r>
    </w:p>
    <w:p w14:paraId="511BE8E8">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在党务工作中，该同志认真落实党建责任，扎实开展理论学习、组织生活、党员教育管理、意识形态、廉政建设等工作，推动党建与教育教学深度融合，成效突出。先后获评中共娄底市委教育工委 2023-2024 年度优秀党务工作者、娄底开放大学 2023 年度优秀党务工作者、娄底开放大学 2024 年度优秀党员，以党建引领育人工作走深走实。</w:t>
      </w:r>
    </w:p>
    <w:p w14:paraId="22F27A57">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D993A6-A165-45FB-BFB3-971674BEFB2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C47DA831-8D53-47C1-A212-1F783024124B}"/>
  </w:font>
  <w:font w:name="仿宋">
    <w:panose1 w:val="02010609060101010101"/>
    <w:charset w:val="86"/>
    <w:family w:val="auto"/>
    <w:pitch w:val="default"/>
    <w:sig w:usb0="800002BF" w:usb1="38CF7CFA" w:usb2="00000016" w:usb3="00000000" w:csb0="00040001" w:csb1="00000000"/>
    <w:embedRegular r:id="rId3" w:fontKey="{B7CC540E-0AAC-4427-A255-5331C66A6FB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5078A"/>
    <w:rsid w:val="0A5D74D4"/>
    <w:rsid w:val="1F9D4F7E"/>
    <w:rsid w:val="5D743EE0"/>
    <w:rsid w:val="659E230B"/>
    <w:rsid w:val="78650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1049</Words>
  <Characters>1081</Characters>
  <Lines>0</Lines>
  <Paragraphs>0</Paragraphs>
  <TotalTime>215</TotalTime>
  <ScaleCrop>false</ScaleCrop>
  <LinksUpToDate>false</LinksUpToDate>
  <CharactersWithSpaces>1089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2026-08-28T04:07:00Z</dcterms:created>
  <dc:creator>Burning</dc:creator>
  <cp:lastModifiedBy>谭晗婧</cp:lastModifiedBy>
  <dcterms:modified xsi:type="dcterms:W3CDTF">2026-08-30T09:26:23Z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A84D0DB97CD249888728D37ADE1A5573_13</vt:lpwstr>
  </property>
  <property fmtid="{D5CDD505-2E9C-101B-9397-08002B2CF9AE}" pid="4" name="KSOTemplateDocerSaveRecord">
    <vt:lpwstr>eyJoZGlkIjoiMmEwNTI4MDkzNTczZGYyZGVhNmFjNjQ1MjY0MWMwZDMiLCJ1c2VySWQiOiIyOTI0NjM5In0=</vt:lpwstr>
  </property>
</Properties>
</file>