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8" w:line="219" w:lineRule="auto"/>
        <w:jc w:val="both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  <w:t>附件1</w:t>
      </w:r>
    </w:p>
    <w:p>
      <w:pPr>
        <w:spacing w:before="208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家庭教育案例推荐作品汇总表</w:t>
      </w:r>
    </w:p>
    <w:p>
      <w:pPr>
        <w:spacing w:line="347" w:lineRule="auto"/>
        <w:rPr>
          <w:rFonts w:ascii="Arial"/>
          <w:sz w:val="21"/>
        </w:rPr>
      </w:pPr>
    </w:p>
    <w:p>
      <w:pPr>
        <w:spacing w:before="97" w:line="225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9"/>
          <w:sz w:val="30"/>
          <w:szCs w:val="30"/>
          <w:lang w:val="en-US" w:eastAsia="zh-CN"/>
        </w:rPr>
        <w:t>市（州）</w:t>
      </w:r>
      <w:r>
        <w:rPr>
          <w:rFonts w:hint="eastAsia" w:ascii="黑体" w:hAnsi="黑体" w:eastAsia="黑体" w:cs="黑体"/>
          <w:spacing w:val="-9"/>
          <w:sz w:val="30"/>
          <w:szCs w:val="30"/>
        </w:rPr>
        <w:t xml:space="preserve">名称：              联系人姓名：    </w:t>
      </w:r>
      <w:r>
        <w:rPr>
          <w:rFonts w:hint="eastAsia" w:ascii="黑体" w:hAnsi="黑体" w:eastAsia="黑体" w:cs="黑体"/>
          <w:spacing w:val="-10"/>
          <w:sz w:val="30"/>
          <w:szCs w:val="30"/>
        </w:rPr>
        <w:t xml:space="preserve">          联系人手机号：               单位公章：</w:t>
      </w:r>
    </w:p>
    <w:p>
      <w:pPr>
        <w:spacing w:line="18" w:lineRule="exact"/>
      </w:pPr>
    </w:p>
    <w:tbl>
      <w:tblPr>
        <w:tblStyle w:val="13"/>
        <w:tblW w:w="139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395"/>
        <w:gridCol w:w="720"/>
        <w:gridCol w:w="1260"/>
        <w:gridCol w:w="1830"/>
        <w:gridCol w:w="1815"/>
        <w:gridCol w:w="1029"/>
        <w:gridCol w:w="989"/>
        <w:gridCol w:w="989"/>
        <w:gridCol w:w="2468"/>
        <w:gridCol w:w="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  <w:jc w:val="center"/>
        </w:trPr>
        <w:tc>
          <w:tcPr>
            <w:tcW w:w="792" w:type="dxa"/>
            <w:vAlign w:val="center"/>
          </w:tcPr>
          <w:p>
            <w:pPr>
              <w:pStyle w:val="12"/>
              <w:spacing w:before="94" w:line="219" w:lineRule="auto"/>
              <w:ind w:left="90"/>
              <w:jc w:val="center"/>
              <w:rPr>
                <w:rFonts w:hint="eastAsia" w:eastAsia="宋体"/>
                <w:b/>
                <w:bCs/>
                <w:spacing w:val="18"/>
                <w:lang w:val="en-US" w:eastAsia="zh-CN"/>
              </w:rPr>
            </w:pPr>
            <w:r>
              <w:rPr>
                <w:rFonts w:hint="eastAsia"/>
                <w:b/>
                <w:bCs/>
                <w:spacing w:val="18"/>
                <w:lang w:val="en-US" w:eastAsia="zh-CN"/>
              </w:rPr>
              <w:t>序号</w:t>
            </w:r>
          </w:p>
        </w:tc>
        <w:tc>
          <w:tcPr>
            <w:tcW w:w="1395" w:type="dxa"/>
            <w:vAlign w:val="center"/>
          </w:tcPr>
          <w:p>
            <w:pPr>
              <w:pStyle w:val="12"/>
              <w:spacing w:before="94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18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pStyle w:val="12"/>
              <w:spacing w:before="95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11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pStyle w:val="12"/>
              <w:spacing w:before="94" w:line="229" w:lineRule="auto"/>
              <w:ind w:right="77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出生</w:t>
            </w:r>
          </w:p>
          <w:p>
            <w:pPr>
              <w:pStyle w:val="12"/>
              <w:spacing w:before="94" w:line="229" w:lineRule="auto"/>
              <w:ind w:right="77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年月</w:t>
            </w:r>
          </w:p>
        </w:tc>
        <w:tc>
          <w:tcPr>
            <w:tcW w:w="1830" w:type="dxa"/>
            <w:vAlign w:val="center"/>
          </w:tcPr>
          <w:p>
            <w:pPr>
              <w:pStyle w:val="12"/>
              <w:spacing w:before="94" w:line="234" w:lineRule="auto"/>
              <w:jc w:val="center"/>
              <w:rPr>
                <w:rFonts w:hint="eastAsia"/>
                <w:b/>
                <w:bCs/>
                <w:spacing w:val="-7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推荐社区</w:t>
            </w:r>
          </w:p>
          <w:p>
            <w:pPr>
              <w:pStyle w:val="12"/>
              <w:spacing w:before="94" w:line="234" w:lineRule="auto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教育机构</w:t>
            </w:r>
          </w:p>
        </w:tc>
        <w:tc>
          <w:tcPr>
            <w:tcW w:w="1815" w:type="dxa"/>
            <w:vAlign w:val="center"/>
          </w:tcPr>
          <w:p>
            <w:pPr>
              <w:pStyle w:val="12"/>
              <w:spacing w:line="220" w:lineRule="auto"/>
              <w:jc w:val="center"/>
              <w:rPr>
                <w:rFonts w:hint="eastAsia"/>
                <w:b/>
                <w:bCs/>
                <w:spacing w:val="8"/>
                <w:position w:val="8"/>
                <w:lang w:val="en-US" w:eastAsia="zh-CN"/>
              </w:rPr>
            </w:pPr>
            <w:r>
              <w:rPr>
                <w:rFonts w:hint="eastAsia"/>
                <w:b/>
                <w:bCs/>
                <w:spacing w:val="8"/>
                <w:position w:val="8"/>
                <w:lang w:val="en-US" w:eastAsia="zh-CN"/>
              </w:rPr>
              <w:t>所在</w:t>
            </w:r>
          </w:p>
          <w:p>
            <w:pPr>
              <w:pStyle w:val="12"/>
              <w:spacing w:line="220" w:lineRule="auto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pacing w:val="8"/>
                <w:position w:val="8"/>
                <w:lang w:val="en-US" w:eastAsia="zh-CN"/>
              </w:rPr>
              <w:t>单位</w:t>
            </w:r>
          </w:p>
        </w:tc>
        <w:tc>
          <w:tcPr>
            <w:tcW w:w="1029" w:type="dxa"/>
            <w:vAlign w:val="center"/>
          </w:tcPr>
          <w:p>
            <w:pPr>
              <w:pStyle w:val="12"/>
              <w:spacing w:line="219" w:lineRule="auto"/>
              <w:jc w:val="center"/>
              <w:rPr>
                <w:rFonts w:hint="eastAsia"/>
                <w:b/>
                <w:bCs/>
                <w:spacing w:val="9"/>
                <w:position w:val="7"/>
                <w:lang w:val="en-US" w:eastAsia="zh-CN"/>
              </w:rPr>
            </w:pPr>
            <w:r>
              <w:rPr>
                <w:rFonts w:hint="eastAsia"/>
                <w:b/>
                <w:bCs/>
                <w:spacing w:val="9"/>
                <w:position w:val="7"/>
                <w:lang w:val="en-US" w:eastAsia="zh-CN"/>
              </w:rPr>
              <w:t>所学</w:t>
            </w:r>
          </w:p>
          <w:p>
            <w:pPr>
              <w:pStyle w:val="12"/>
              <w:spacing w:line="219" w:lineRule="auto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position w:val="7"/>
                <w:lang w:val="en-US" w:eastAsia="zh-CN"/>
              </w:rPr>
              <w:t>专业</w:t>
            </w:r>
          </w:p>
        </w:tc>
        <w:tc>
          <w:tcPr>
            <w:tcW w:w="989" w:type="dxa"/>
            <w:vAlign w:val="center"/>
          </w:tcPr>
          <w:p>
            <w:pPr>
              <w:pStyle w:val="12"/>
              <w:spacing w:line="221" w:lineRule="auto"/>
              <w:jc w:val="center"/>
              <w:rPr>
                <w:rFonts w:hint="eastAsia"/>
                <w:b/>
                <w:bCs/>
                <w:spacing w:val="14"/>
                <w:position w:val="7"/>
                <w:lang w:val="en-US" w:eastAsia="zh-CN"/>
              </w:rPr>
            </w:pPr>
            <w:r>
              <w:rPr>
                <w:rFonts w:hint="eastAsia"/>
                <w:b/>
                <w:bCs/>
                <w:spacing w:val="14"/>
                <w:position w:val="7"/>
                <w:lang w:val="en-US" w:eastAsia="zh-CN"/>
              </w:rPr>
              <w:t>学历</w:t>
            </w:r>
          </w:p>
          <w:p>
            <w:pPr>
              <w:pStyle w:val="12"/>
              <w:spacing w:line="221" w:lineRule="auto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pacing w:val="14"/>
                <w:position w:val="7"/>
                <w:lang w:val="en-US" w:eastAsia="zh-CN"/>
              </w:rPr>
              <w:t>层次</w:t>
            </w:r>
          </w:p>
        </w:tc>
        <w:tc>
          <w:tcPr>
            <w:tcW w:w="989" w:type="dxa"/>
            <w:vAlign w:val="center"/>
          </w:tcPr>
          <w:p>
            <w:pPr>
              <w:pStyle w:val="12"/>
              <w:spacing w:line="221" w:lineRule="auto"/>
              <w:jc w:val="center"/>
              <w:rPr>
                <w:rFonts w:hint="eastAsia"/>
                <w:b/>
                <w:bCs/>
                <w:spacing w:val="14"/>
                <w:lang w:val="en-US" w:eastAsia="zh-CN"/>
              </w:rPr>
            </w:pPr>
            <w:r>
              <w:rPr>
                <w:rFonts w:hint="eastAsia"/>
                <w:b/>
                <w:bCs/>
                <w:spacing w:val="14"/>
                <w:lang w:val="en-US" w:eastAsia="zh-CN"/>
              </w:rPr>
              <w:t>作品</w:t>
            </w:r>
          </w:p>
          <w:p>
            <w:pPr>
              <w:pStyle w:val="12"/>
              <w:spacing w:line="221" w:lineRule="auto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pacing w:val="14"/>
                <w:lang w:val="en-US" w:eastAsia="zh-CN"/>
              </w:rPr>
              <w:t>主题</w:t>
            </w:r>
          </w:p>
        </w:tc>
        <w:tc>
          <w:tcPr>
            <w:tcW w:w="2468" w:type="dxa"/>
            <w:vAlign w:val="center"/>
          </w:tcPr>
          <w:p>
            <w:pPr>
              <w:pStyle w:val="12"/>
              <w:spacing w:before="55" w:line="236" w:lineRule="auto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pacing w:val="3"/>
                <w:lang w:val="en-US" w:eastAsia="zh-CN"/>
              </w:rPr>
              <w:t>作品名称</w:t>
            </w:r>
          </w:p>
        </w:tc>
        <w:tc>
          <w:tcPr>
            <w:tcW w:w="670" w:type="dxa"/>
            <w:vAlign w:val="center"/>
          </w:tcPr>
          <w:p>
            <w:pPr>
              <w:pStyle w:val="12"/>
              <w:spacing w:before="55" w:line="236" w:lineRule="auto"/>
              <w:jc w:val="center"/>
              <w:rPr>
                <w:rFonts w:hint="eastAsia"/>
                <w:b/>
                <w:bCs/>
                <w:spacing w:val="3"/>
                <w:lang w:val="en-US" w:eastAsia="zh-CN"/>
              </w:rPr>
            </w:pPr>
            <w:r>
              <w:rPr>
                <w:rFonts w:hint="eastAsia"/>
                <w:b/>
                <w:bCs/>
                <w:spacing w:val="3"/>
                <w:lang w:val="en-US" w:eastAsia="zh-CN"/>
              </w:rPr>
              <w:t>初审</w:t>
            </w:r>
          </w:p>
          <w:p>
            <w:pPr>
              <w:pStyle w:val="12"/>
              <w:spacing w:before="55" w:line="236" w:lineRule="auto"/>
              <w:jc w:val="center"/>
              <w:rPr>
                <w:rFonts w:hint="default"/>
                <w:b/>
                <w:bCs/>
                <w:spacing w:val="3"/>
                <w:lang w:val="en-US" w:eastAsia="zh-CN"/>
              </w:rPr>
            </w:pPr>
            <w:r>
              <w:rPr>
                <w:rFonts w:hint="eastAsia"/>
                <w:b/>
                <w:bCs/>
                <w:spacing w:val="3"/>
                <w:lang w:val="en-US" w:eastAsia="zh-CN"/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2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0" w:lineRule="auto"/>
        <w:rPr>
          <w:rFonts w:ascii="Times New Roman" w:hAnsi="Times New Roman" w:eastAsia="仿宋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spacing w:before="208" w:line="219" w:lineRule="auto"/>
        <w:jc w:val="both"/>
        <w:rPr>
          <w:rFonts w:hint="default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  <w:t>附件2</w:t>
      </w:r>
    </w:p>
    <w:p>
      <w:pPr>
        <w:spacing w:before="172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  <w:t>家庭教育案例文稿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74" w:line="219" w:lineRule="auto"/>
        <w:ind w:left="598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32"/>
        </w:rPr>
        <w:t>一、个人简况表</w:t>
      </w:r>
    </w:p>
    <w:p>
      <w:pPr>
        <w:spacing w:line="87" w:lineRule="exact"/>
      </w:pPr>
    </w:p>
    <w:tbl>
      <w:tblPr>
        <w:tblStyle w:val="13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748"/>
        <w:gridCol w:w="1828"/>
        <w:gridCol w:w="2118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4" w:hRule="atLeast"/>
        </w:trPr>
        <w:tc>
          <w:tcPr>
            <w:tcW w:w="1353" w:type="dxa"/>
            <w:vAlign w:val="center"/>
          </w:tcPr>
          <w:p>
            <w:pPr>
              <w:pStyle w:val="12"/>
              <w:spacing w:before="154" w:line="231" w:lineRule="auto"/>
              <w:ind w:right="17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案例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属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主题</w:t>
            </w:r>
          </w:p>
        </w:tc>
        <w:tc>
          <w:tcPr>
            <w:tcW w:w="7147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353" w:type="dxa"/>
            <w:vAlign w:val="center"/>
          </w:tcPr>
          <w:p>
            <w:pPr>
              <w:pStyle w:val="12"/>
              <w:spacing w:before="191" w:line="233" w:lineRule="auto"/>
              <w:ind w:right="1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案例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标题</w:t>
            </w:r>
          </w:p>
        </w:tc>
        <w:tc>
          <w:tcPr>
            <w:tcW w:w="7147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53" w:type="dxa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spacing w:before="78" w:line="224" w:lineRule="auto"/>
              <w:ind w:right="1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参与者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基本信息</w:t>
            </w:r>
          </w:p>
        </w:tc>
        <w:tc>
          <w:tcPr>
            <w:tcW w:w="1748" w:type="dxa"/>
            <w:vAlign w:val="top"/>
          </w:tcPr>
          <w:p>
            <w:pPr>
              <w:pStyle w:val="12"/>
              <w:spacing w:before="102" w:line="219" w:lineRule="auto"/>
              <w:ind w:left="44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12"/>
              <w:spacing w:before="102" w:line="220" w:lineRule="auto"/>
              <w:ind w:left="6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别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pStyle w:val="12"/>
              <w:spacing w:before="102" w:line="219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12"/>
              <w:spacing w:before="102" w:line="220" w:lineRule="auto"/>
              <w:ind w:left="57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spacing w:line="29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12"/>
              <w:spacing w:before="78" w:line="219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学历层次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12"/>
              <w:spacing w:before="74" w:line="221" w:lineRule="auto"/>
              <w:ind w:left="57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号</w:t>
            </w:r>
          </w:p>
          <w:p>
            <w:pPr>
              <w:pStyle w:val="12"/>
              <w:spacing w:before="11" w:line="219" w:lineRule="auto"/>
              <w:ind w:left="39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(仅分部学生</w:t>
            </w:r>
          </w:p>
          <w:p>
            <w:pPr>
              <w:pStyle w:val="12"/>
              <w:spacing w:before="46" w:line="196" w:lineRule="auto"/>
              <w:ind w:left="75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填写)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pStyle w:val="12"/>
              <w:spacing w:before="102" w:line="219" w:lineRule="auto"/>
              <w:ind w:left="4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手 机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号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12"/>
              <w:spacing w:before="104" w:line="220" w:lineRule="auto"/>
              <w:ind w:left="57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spacing w:line="3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12"/>
              <w:spacing w:before="78" w:line="219" w:lineRule="auto"/>
              <w:ind w:left="4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微 信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号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12"/>
              <w:spacing w:before="134" w:line="219" w:lineRule="auto"/>
              <w:ind w:left="57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指导教师</w:t>
            </w:r>
          </w:p>
          <w:p>
            <w:pPr>
              <w:pStyle w:val="12"/>
              <w:spacing w:before="35" w:line="220" w:lineRule="auto"/>
              <w:ind w:left="2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(仅学生填写、</w:t>
            </w:r>
          </w:p>
          <w:p>
            <w:pPr>
              <w:pStyle w:val="12"/>
              <w:spacing w:before="34" w:line="221" w:lineRule="auto"/>
              <w:ind w:left="4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不超过2名)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pStyle w:val="12"/>
              <w:spacing w:before="123" w:line="227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539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2" w:hRule="atLeast"/>
        </w:trPr>
        <w:tc>
          <w:tcPr>
            <w:tcW w:w="1353" w:type="dxa"/>
            <w:vAlign w:val="center"/>
          </w:tcPr>
          <w:p>
            <w:pPr>
              <w:pStyle w:val="12"/>
              <w:spacing w:before="78" w:line="237" w:lineRule="auto"/>
              <w:ind w:right="18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声明及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约定事项</w:t>
            </w:r>
          </w:p>
        </w:tc>
        <w:tc>
          <w:tcPr>
            <w:tcW w:w="7147" w:type="dxa"/>
            <w:gridSpan w:val="4"/>
            <w:vAlign w:val="center"/>
          </w:tcPr>
          <w:p>
            <w:pPr>
              <w:spacing w:line="29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12"/>
              <w:spacing w:before="78" w:line="242" w:lineRule="auto"/>
              <w:ind w:left="82" w:right="55" w:firstLine="5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1.参与者保证参加作品确由报名者原创，绝无侵害他人著作权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或违反其它法律事宜，如有抄袭或仿冒情况，经评审专家组裁决认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定后，除取消其资格外，并在系统内给予通报。若有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第三方对作品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版权问题提出声明或异议，参与者应对作品可能引发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的法律事务负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全部责任，国家开放大学(教育部社区教育研究培训中心)不承担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相关法律责任。</w:t>
            </w:r>
          </w:p>
          <w:p>
            <w:pPr>
              <w:pStyle w:val="12"/>
              <w:spacing w:before="15" w:line="242" w:lineRule="auto"/>
              <w:ind w:left="142" w:right="85" w:firstLine="4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2.参与者同意无偿授权主办单位，在与征集活动相关的一切活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动中重制、出版或发表作品，同意国家开放大学(教育部社区教育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研究培训中心)在保证本人对作品享有署名权的前提下无偿将该作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品用于教学活动(包括编辑、出版、发行相应的教学资源等),同意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在使用过程中不通知本人而对该作品进行必要的修改和加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工。</w:t>
            </w:r>
          </w:p>
          <w:p>
            <w:pPr>
              <w:pStyle w:val="12"/>
              <w:spacing w:before="26" w:line="219" w:lineRule="auto"/>
              <w:ind w:left="5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3.参与者对上述各项声明及约定，均无任何异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议。</w:t>
            </w:r>
          </w:p>
          <w:p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12"/>
              <w:spacing w:before="78" w:line="221" w:lineRule="auto"/>
              <w:ind w:left="33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参与者签名</w:t>
            </w: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12"/>
              <w:spacing w:before="78" w:line="219" w:lineRule="auto"/>
              <w:ind w:left="587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4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20" w:h="16840"/>
          <w:pgMar w:top="1431" w:right="1788" w:bottom="1491" w:left="1564" w:header="0" w:footer="11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before="83" w:line="222" w:lineRule="auto"/>
        <w:ind w:left="7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二、文稿正文</w:t>
      </w:r>
    </w:p>
    <w:p>
      <w:pPr>
        <w:spacing w:before="292" w:line="493" w:lineRule="exact"/>
        <w:ind w:left="6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position w:val="19"/>
          <w:sz w:val="24"/>
          <w:szCs w:val="24"/>
        </w:rPr>
        <w:t>要求：包括案例故事的</w:t>
      </w:r>
      <w:r>
        <w:rPr>
          <w:rFonts w:ascii="宋体" w:hAnsi="宋体" w:eastAsia="宋体" w:cs="宋体"/>
          <w:b/>
          <w:bCs/>
          <w:spacing w:val="-5"/>
          <w:position w:val="19"/>
          <w:sz w:val="24"/>
          <w:szCs w:val="24"/>
        </w:rPr>
        <w:t>主体内容，</w:t>
      </w:r>
      <w:r>
        <w:rPr>
          <w:rFonts w:ascii="宋体" w:hAnsi="宋体" w:eastAsia="宋体" w:cs="宋体"/>
          <w:spacing w:val="-5"/>
          <w:position w:val="19"/>
          <w:sz w:val="24"/>
          <w:szCs w:val="24"/>
        </w:rPr>
        <w:t>结合家庭教育相关理论或理念对故事进行</w:t>
      </w:r>
    </w:p>
    <w:p>
      <w:pPr>
        <w:spacing w:line="218" w:lineRule="auto"/>
        <w:ind w:lef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分析和反思等内容。小四号宋体，行距22磅，1500字左右，可自行配图和附页。</w:t>
      </w:r>
    </w:p>
    <w:p>
      <w:pPr>
        <w:spacing w:line="71" w:lineRule="exact"/>
      </w:pPr>
    </w:p>
    <w:tbl>
      <w:tblPr>
        <w:tblStyle w:val="13"/>
        <w:tblW w:w="8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9" w:hRule="atLeast"/>
        </w:trPr>
        <w:tc>
          <w:tcPr>
            <w:tcW w:w="8490" w:type="dxa"/>
            <w:vAlign w:val="top"/>
          </w:tcPr>
          <w:p>
            <w:pPr>
              <w:pStyle w:val="12"/>
              <w:spacing w:before="215" w:line="220" w:lineRule="auto"/>
              <w:ind w:lef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一、案例故事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20" w:h="16840"/>
          <w:pgMar w:top="1431" w:right="1788" w:bottom="1515" w:left="1564" w:header="0" w:footer="11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tbl>
      <w:tblPr>
        <w:tblStyle w:val="13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0" w:hRule="atLeast"/>
        </w:trPr>
        <w:tc>
          <w:tcPr>
            <w:tcW w:w="8510" w:type="dxa"/>
            <w:vAlign w:val="top"/>
          </w:tcPr>
          <w:p>
            <w:pPr>
              <w:pStyle w:val="12"/>
              <w:spacing w:before="234" w:line="219" w:lineRule="auto"/>
              <w:ind w:left="1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二、家庭教育相关理论或理念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9" w:hRule="atLeast"/>
        </w:trPr>
        <w:tc>
          <w:tcPr>
            <w:tcW w:w="8510" w:type="dxa"/>
            <w:vAlign w:val="top"/>
          </w:tcPr>
          <w:p>
            <w:pPr>
              <w:pStyle w:val="12"/>
              <w:spacing w:before="255" w:line="220" w:lineRule="auto"/>
              <w:ind w:left="12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三、分析与反思</w:t>
            </w:r>
          </w:p>
        </w:tc>
      </w:tr>
    </w:tbl>
    <w:p/>
    <w:p>
      <w:pPr>
        <w:spacing w:before="208" w:line="219" w:lineRule="auto"/>
        <w:jc w:val="both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  <w:t>附件3</w:t>
      </w:r>
    </w:p>
    <w:p>
      <w:pPr>
        <w:spacing w:before="168" w:line="218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</w:rPr>
        <w:t>家庭教育案例作品评价指标</w:t>
      </w:r>
    </w:p>
    <w:p>
      <w:pPr>
        <w:spacing w:before="13"/>
      </w:pPr>
    </w:p>
    <w:tbl>
      <w:tblPr>
        <w:tblStyle w:val="13"/>
        <w:tblW w:w="98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157"/>
        <w:gridCol w:w="7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49" w:type="dxa"/>
            <w:vAlign w:val="center"/>
          </w:tcPr>
          <w:p>
            <w:pPr>
              <w:pStyle w:val="12"/>
              <w:spacing w:before="125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维度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  <w:spacing w:before="125" w:line="240" w:lineRule="auto"/>
              <w:ind w:left="4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指标</w:t>
            </w:r>
          </w:p>
        </w:tc>
        <w:tc>
          <w:tcPr>
            <w:tcW w:w="7380" w:type="dxa"/>
            <w:vAlign w:val="center"/>
          </w:tcPr>
          <w:p>
            <w:pPr>
              <w:pStyle w:val="12"/>
              <w:spacing w:before="125" w:line="240" w:lineRule="auto"/>
              <w:ind w:left="314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要素描述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1349" w:type="dxa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spacing w:before="78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案例文稿</w:t>
            </w:r>
          </w:p>
          <w:p>
            <w:pPr>
              <w:pStyle w:val="12"/>
              <w:spacing w:before="195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word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文档)</w:t>
            </w:r>
          </w:p>
          <w:p>
            <w:pPr>
              <w:pStyle w:val="12"/>
              <w:spacing w:before="205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40分</w:t>
            </w:r>
          </w:p>
        </w:tc>
        <w:tc>
          <w:tcPr>
            <w:tcW w:w="1157" w:type="dxa"/>
            <w:vAlign w:val="center"/>
          </w:tcPr>
          <w:p>
            <w:pPr>
              <w:pStyle w:val="12"/>
              <w:spacing w:before="78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积极向上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7380" w:type="dxa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1.家庭教育案例故事政治方向正确，符合社会主义核心价值观，符合党的教育方针；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2.案例故事主题和故事内容积极向上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3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12"/>
              <w:spacing w:before="152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主题聚焦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73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1.所选案例故事紧紧围绕家庭家教家风建设，聚焦9类问题；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.案例文稿内容准确反映所选主题。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13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12"/>
              <w:spacing w:before="78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案例内容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(15分)</w:t>
            </w:r>
          </w:p>
        </w:tc>
        <w:tc>
          <w:tcPr>
            <w:tcW w:w="7380" w:type="dxa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en-US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案例故事内容充实，情感真挚，生动形象，具有代表性和示范意义；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en-US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能够结合家庭教育相关理论进行有深度的分析和反思;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en-US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案例内容无科学性错误，无版权争议.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134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pStyle w:val="12"/>
              <w:spacing w:before="112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position w:val="18"/>
                <w:sz w:val="24"/>
                <w:szCs w:val="24"/>
              </w:rPr>
              <w:t>书面表达</w:t>
            </w:r>
          </w:p>
          <w:p>
            <w:pPr>
              <w:pStyle w:val="12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(5分)</w:t>
            </w:r>
          </w:p>
        </w:tc>
        <w:tc>
          <w:tcPr>
            <w:tcW w:w="73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表达清晰，有逻辑性，语言通畅准确，词汇句式丰富，富有文采和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创意，富有感染力。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1349" w:type="dxa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spacing w:before="78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短视频</w:t>
            </w:r>
          </w:p>
          <w:p>
            <w:pPr>
              <w:pStyle w:val="12"/>
              <w:spacing w:before="174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(5分钟)</w:t>
            </w:r>
          </w:p>
          <w:p>
            <w:pPr>
              <w:pStyle w:val="12"/>
              <w:spacing w:before="193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60分</w:t>
            </w:r>
          </w:p>
        </w:tc>
        <w:tc>
          <w:tcPr>
            <w:tcW w:w="1157" w:type="dxa"/>
            <w:tcBorders>
              <w:bottom w:val="nil"/>
            </w:tcBorders>
            <w:vAlign w:val="center"/>
          </w:tcPr>
          <w:p>
            <w:pPr>
              <w:pStyle w:val="12"/>
              <w:spacing w:before="78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积极向上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7380" w:type="dxa"/>
            <w:tcBorders>
              <w:bottom w:val="nil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1.家庭教育案例故事政治方向正确，符合社会主义核心价值观，符合党的教育方针；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2.案例故事主题和故事内容积极向上。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3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>
            <w:pPr>
              <w:pStyle w:val="12"/>
              <w:spacing w:before="137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主题聚焦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7380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1.所选案例故事紧紧围绕家庭家教家风建设，聚焦9类主题；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2.视频讲述准确反映所选主题，紧贴案例故事文稿。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  <w:jc w:val="center"/>
        </w:trPr>
        <w:tc>
          <w:tcPr>
            <w:tcW w:w="13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12"/>
              <w:spacing w:before="78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视频内容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(15分)</w:t>
            </w:r>
          </w:p>
        </w:tc>
        <w:tc>
          <w:tcPr>
            <w:tcW w:w="7380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1.案例故事内容充实，情感真挚，生动形象，具有代表性和示范意义；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2.能够结合家庭教育相关理论进行有深度的分析和反思；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3.视频内容无科学性错误，无版权争议。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  <w:jc w:val="center"/>
        </w:trPr>
        <w:tc>
          <w:tcPr>
            <w:tcW w:w="1349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57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pStyle w:val="12"/>
              <w:spacing w:before="78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表现形式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(25分)</w:t>
            </w:r>
          </w:p>
        </w:tc>
        <w:tc>
          <w:tcPr>
            <w:tcW w:w="7380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1.画面清晰，音量适中，普通话标准，语言规范；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表达流畅，完成度高，节奏和时间把握得当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3.能够合理选用表达媒体，体现出不同媒体的优势；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4.表现生动形象，形式具有一定的创意；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5.采用适当得体的肢体语言，仪表端庄，音画配合度高。</w:t>
            </w:r>
          </w:p>
        </w:tc>
      </w:tr>
    </w:tbl>
    <w:p>
      <w:pPr>
        <w:spacing w:line="240" w:lineRule="auto"/>
        <w:rPr>
          <w:rFonts w:ascii="Times New Roman" w:hAnsi="Times New Roman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88F7508-3E22-4FC5-856F-8A75060E5BE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2F0E089-1BC9-4A52-A420-29E60A1103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7E1E4FB-13EA-403F-A92F-1267E962396E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5241925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2.7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+4B9j9UAAAAJ&#10;AQAADwAAAGRycy9kb3ducmV2LnhtbE2PzU7DMBCE70i8g7VI3KidlKIoxKlERTgi0XDg6MbbJMU/&#10;ke2m4e3ZnuA4mtHMN9V2sYbNGOLonYRsJYCh67weXS/hs20eCmAxKaeV8Q4l/GCEbX17U6lS+4v7&#10;wHmfekYlLpZKwpDSVHIeuwGtiis/oSPv6INViWTouQ7qQuXW8FyIJ27V6GhhUBPuBuy+92crYde0&#10;bZgxBvOFb8369P7yiK+LlPd3mXgGlnBJf2G44hM61MR08GenIzMSinyzoagEenS1s2xN+iAhLwoB&#10;vK74/wf1L1BLAwQUAAAACACHTuJAouqVINwCAAAkBgAADgAAAGRycy9lMm9Eb2MueG1srVTNbtQw&#10;EL4j8Q6W72mSbbpNVs1W202DkCpaqSDOXsfZRDi2ZXt/CuIKb8CJC3eeq8/B2NnstgWhSrCH7Ngz&#10;/jzfN+M5O992HK2ZNq0UOY6PIoyYoLJqxTLH796WQYqRsURUhEvBcnzHDD6fvnxxtlETNpKN5BXT&#10;CECEmWxUjhtr1SQMDW1YR8yRVEyAs5a6IxaWehlWmmwAvePhKIrG4UbqSmlJmTGwW/ROvEPUzwGU&#10;dd1SVki66piwPapmnFigZJpWGTz12dY1o/a6rg2ziOcYmFr/hUvAXrhvOD0jk6UmqmnpLgXynBSe&#10;cOpIK+DSPVRBLEEr3f4G1bVUSyNre0RlF/ZEvCLAIo6eaHPbEMU8F5DaqL3o5v/B0jfrG43aKscZ&#10;RoJ0UPD7b1/vv/+8//EFZU6ejTITiLpVEGe3F3ILTTPsG9h0rLe17tw/8EHgB3Hv9uKyrUXUHUpH&#10;aRqBi4JvWAB+eDiutLGvmOyQM3KsoXpeVLK+MrYPHULcbUKWLee+glygTY7HxyeRP7D3ADgXLhay&#10;AIyd1VfmUxZll+llmgTJaHwZJFFRBLNyngTjMj49KY6L+byIPzu8OJk0bVUx4e4buiROnleFXaf0&#10;9d33iZG8rRycS8no5WLONVoT6NLS/5zCkPyDsPBxGt4NrJ5QikdJdDHKgnKcngZJmZwE2WmUBlGc&#10;XWTjKMmSonxM6aoV7N8pPVL/QdJk4gq257bghH74KzWXzoEaKDAULnR92Pebs+x2sQWJnLmQ1R30&#10;ppb94zaKli1cekWMvSEaXjP0HMw7ew2fmkvoE7mzMGqk/vinfRcP5QUvRhuYDjkWMAwx4q8FPD4A&#10;tIOhB2MxGGLVzSUUMoY5qqg34YC2fDBrLbv3MARn7g5wEUHhphzbwZzbfkLBEKVsNvNBK6XbZdMf&#10;gNGhiL0St4q6a3wLqdnKwnvwz+SgCkjpFjA8vKi7Qeem08O1jzoM9+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+4B9j9UAAAAJAQAADwAAAAAAAAABACAAAAAiAAAAZHJzL2Rvd25yZXYueG1sUEsB&#10;AhQAFAAAAAgAh07iQKLqlSDcAgAAJAYAAA4AAAAAAAAAAQAgAAAAJAEAAGRycy9lMm9Eb2MueG1s&#10;UEsFBgAAAAAGAAYAWQEAAHI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789"/>
      </w:tabs>
      <w:spacing w:line="178" w:lineRule="auto"/>
      <w:ind w:left="408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32"/>
        <w:szCs w:val="32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ZWJiNzA2ZWQzNTVhYTA1NmUzY2NlMDU1ZmNlMzEifQ=="/>
  </w:docVars>
  <w:rsids>
    <w:rsidRoot w:val="00000000"/>
    <w:rsid w:val="07AA45D1"/>
    <w:rsid w:val="09C37BCC"/>
    <w:rsid w:val="0D821B4C"/>
    <w:rsid w:val="0DA4549E"/>
    <w:rsid w:val="126D4390"/>
    <w:rsid w:val="13FE12BF"/>
    <w:rsid w:val="1CDB60B2"/>
    <w:rsid w:val="243454F7"/>
    <w:rsid w:val="25F018F1"/>
    <w:rsid w:val="2B0F281A"/>
    <w:rsid w:val="2F964B75"/>
    <w:rsid w:val="386D1C23"/>
    <w:rsid w:val="390803FE"/>
    <w:rsid w:val="393022D9"/>
    <w:rsid w:val="39EF1AB7"/>
    <w:rsid w:val="3D0F66A9"/>
    <w:rsid w:val="3D844423"/>
    <w:rsid w:val="3F7B3FB4"/>
    <w:rsid w:val="4233672B"/>
    <w:rsid w:val="44894F93"/>
    <w:rsid w:val="4C411E5A"/>
    <w:rsid w:val="4DE41E5A"/>
    <w:rsid w:val="4F58775A"/>
    <w:rsid w:val="51AD665B"/>
    <w:rsid w:val="54895848"/>
    <w:rsid w:val="5DF11DD4"/>
    <w:rsid w:val="5E355124"/>
    <w:rsid w:val="6089223A"/>
    <w:rsid w:val="619A7B72"/>
    <w:rsid w:val="62DF041F"/>
    <w:rsid w:val="634C45A4"/>
    <w:rsid w:val="63BA20AB"/>
    <w:rsid w:val="68B97345"/>
    <w:rsid w:val="6EBA3E17"/>
    <w:rsid w:val="704E5616"/>
    <w:rsid w:val="73EB2A99"/>
    <w:rsid w:val="752B3379"/>
    <w:rsid w:val="7D7A30EF"/>
    <w:rsid w:val="7E3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4092</Words>
  <Characters>4276</Characters>
  <Lines>0</Lines>
  <Paragraphs>0</Paragraphs>
  <TotalTime>8</TotalTime>
  <ScaleCrop>false</ScaleCrop>
  <LinksUpToDate>false</LinksUpToDate>
  <CharactersWithSpaces>4378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2024-06-06T00:32:00Z</dcterms:created>
  <dc:creator>Administrator</dc:creator>
  <cp:lastModifiedBy>zoey</cp:lastModifiedBy>
  <cp:lastPrinted>2024-06-06T08:53:00Z</cp:lastPrinted>
  <dcterms:modified xsi:type="dcterms:W3CDTF">2024-06-12T08:41:42Z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BE1F30CBF29E460AA1108DFF6C0C01A8_13</vt:lpwstr>
  </property>
</Properties>
</file>